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3D" w:rsidRDefault="00A44A6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25201CA" wp14:editId="0F1B819F">
            <wp:simplePos x="0" y="0"/>
            <wp:positionH relativeFrom="margin">
              <wp:posOffset>47625</wp:posOffset>
            </wp:positionH>
            <wp:positionV relativeFrom="paragraph">
              <wp:posOffset>-104775</wp:posOffset>
            </wp:positionV>
            <wp:extent cx="1409700" cy="1323975"/>
            <wp:effectExtent l="0" t="0" r="0" b="9525"/>
            <wp:wrapNone/>
            <wp:docPr id="4" name="Picture 4" descr="MC900239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9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4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FE9069" wp14:editId="56F6C8C3">
                <wp:simplePos x="0" y="0"/>
                <wp:positionH relativeFrom="margin">
                  <wp:posOffset>1743075</wp:posOffset>
                </wp:positionH>
                <wp:positionV relativeFrom="paragraph">
                  <wp:posOffset>-371475</wp:posOffset>
                </wp:positionV>
                <wp:extent cx="6362700" cy="31419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14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4848" w:rsidRDefault="000C4848" w:rsidP="000C4848">
                            <w:pPr>
                              <w:widowControl w:val="0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     </w:t>
                            </w:r>
                            <w:r w:rsidR="00040BB6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    </w:t>
                            </w:r>
                            <w:r w:rsidR="000D2AC1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March</w:t>
                            </w:r>
                            <w:r w:rsidR="005D383D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Coffee Chat</w:t>
                            </w:r>
                          </w:p>
                          <w:p w:rsidR="00790AE2" w:rsidRPr="000C4848" w:rsidRDefault="0010530E" w:rsidP="000C4848">
                            <w:pPr>
                              <w:widowControl w:val="0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            </w:t>
                            </w:r>
                            <w:r w:rsidR="00B513A7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Topic:</w:t>
                            </w:r>
                            <w:r w:rsidR="00B513A7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0D2AC1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Behavioral Difficulties</w:t>
                            </w:r>
                            <w:r w:rsidR="00F9140D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:rsidR="005D383D" w:rsidRDefault="005D383D" w:rsidP="005D38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5D383D" w:rsidRDefault="005D383D" w:rsidP="005D38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5D383D" w:rsidRDefault="005D383D" w:rsidP="005D38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5D383D" w:rsidRDefault="005D383D" w:rsidP="005D38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5D383D" w:rsidRDefault="005D383D" w:rsidP="005D38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9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29.25pt;width:501pt;height:2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a7CgMAAK4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" filled="f" stroked="f" strokecolor="black [0]" strokeweight="2pt">
                <v:textbox inset="2.88pt,2.88pt,2.88pt,2.88pt">
                  <w:txbxContent>
                    <w:p w:rsidR="000C4848" w:rsidRDefault="000C4848" w:rsidP="000C4848">
                      <w:pPr>
                        <w:widowControl w:val="0"/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     </w:t>
                      </w:r>
                      <w:r w:rsidR="00040BB6"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    </w:t>
                      </w:r>
                      <w:r w:rsidR="000D2AC1"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March</w:t>
                      </w:r>
                      <w:r w:rsidR="005D383D"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Coffee Chat</w:t>
                      </w:r>
                    </w:p>
                    <w:p w:rsidR="00790AE2" w:rsidRPr="000C4848" w:rsidRDefault="0010530E" w:rsidP="000C4848">
                      <w:pPr>
                        <w:widowControl w:val="0"/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            </w:t>
                      </w:r>
                      <w:r w:rsidR="00B513A7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Topic:</w:t>
                      </w:r>
                      <w:r w:rsidR="00B513A7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0D2AC1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Behavioral Difficulties</w:t>
                      </w:r>
                      <w:r w:rsidR="00F9140D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               </w:t>
                      </w:r>
                    </w:p>
                    <w:p w:rsidR="005D383D" w:rsidRDefault="005D383D" w:rsidP="005D383D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5D383D" w:rsidRDefault="005D383D" w:rsidP="005D383D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5D383D" w:rsidRDefault="005D383D" w:rsidP="005D383D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5D383D" w:rsidRDefault="005D383D" w:rsidP="005D383D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5D383D" w:rsidRDefault="005D383D" w:rsidP="005D383D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83D" w:rsidRPr="005D383D" w:rsidRDefault="005D383D" w:rsidP="005D383D"/>
    <w:p w:rsidR="005D383D" w:rsidRPr="005D383D" w:rsidRDefault="0010530E" w:rsidP="005D383D">
      <w:r>
        <w:t xml:space="preserve">  </w:t>
      </w:r>
    </w:p>
    <w:p w:rsidR="005D383D" w:rsidRPr="005D383D" w:rsidRDefault="00A37A5A" w:rsidP="005D383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9A3E" wp14:editId="278AF732">
                <wp:simplePos x="0" y="0"/>
                <wp:positionH relativeFrom="margin">
                  <wp:posOffset>-266700</wp:posOffset>
                </wp:positionH>
                <wp:positionV relativeFrom="paragraph">
                  <wp:posOffset>171450</wp:posOffset>
                </wp:positionV>
                <wp:extent cx="9486900" cy="4867275"/>
                <wp:effectExtent l="19050" t="19050" r="38100" b="6572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4867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69" w:rsidRPr="0010530E" w:rsidRDefault="00040BB6" w:rsidP="000D2AC1">
                            <w:pPr>
                              <w:pStyle w:val="Subtitle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053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D2AC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Why is my child doing that?</w:t>
                            </w:r>
                          </w:p>
                          <w:p w:rsidR="000D2AC1" w:rsidRPr="000D2AC1" w:rsidRDefault="000D2AC1" w:rsidP="000D2AC1">
                            <w:pPr>
                              <w:pStyle w:val="xmsonormal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D2AC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The ABCs for understanding and changing behavior.</w:t>
                            </w:r>
                          </w:p>
                          <w:p w:rsidR="00040BB6" w:rsidRPr="00040BB6" w:rsidRDefault="00040BB6" w:rsidP="00040BB6"/>
                          <w:p w:rsidR="000D2AC1" w:rsidRDefault="000D2AC1" w:rsidP="000D2AC1">
                            <w:pPr>
                              <w:pStyle w:val="xmsonormal"/>
                              <w:rPr>
                                <w:rFonts w:ascii="Kalinga" w:hAnsi="Kalinga"/>
                                <w:color w:val="757B80"/>
                                <w:sz w:val="22"/>
                                <w:szCs w:val="22"/>
                              </w:rPr>
                            </w:pPr>
                          </w:p>
                          <w:p w:rsidR="000D2AC1" w:rsidRDefault="000D2AC1" w:rsidP="000D2AC1">
                            <w:pPr>
                              <w:pStyle w:val="xmsonormal"/>
                              <w:rPr>
                                <w:rFonts w:ascii="Kalinga" w:hAnsi="Kalinga"/>
                                <w:color w:val="757B80"/>
                                <w:sz w:val="22"/>
                                <w:szCs w:val="22"/>
                              </w:rPr>
                            </w:pPr>
                          </w:p>
                          <w:p w:rsidR="000D2AC1" w:rsidRPr="00C315A6" w:rsidRDefault="000D2AC1" w:rsidP="00C315A6">
                            <w:pPr>
                              <w:pStyle w:val="xmsonormal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315A6">
                              <w:rPr>
                                <w:rFonts w:ascii="Kalinga" w:hAnsi="Kalinga"/>
                                <w:color w:val="757B80"/>
                                <w:sz w:val="32"/>
                                <w:szCs w:val="32"/>
                              </w:rPr>
                              <w:t>Based on the work of Dr. Joe Ryan and other professionals in the field, the group will discuss causes of proble</w:t>
                            </w:r>
                            <w:r w:rsidR="00C315A6">
                              <w:rPr>
                                <w:rFonts w:ascii="Kalinga" w:hAnsi="Kalinga"/>
                                <w:color w:val="757B80"/>
                                <w:sz w:val="32"/>
                                <w:szCs w:val="32"/>
                              </w:rPr>
                              <w:t xml:space="preserve">m behavior and interventions to </w:t>
                            </w:r>
                            <w:r w:rsidRPr="00C315A6">
                              <w:rPr>
                                <w:rFonts w:ascii="Kalinga" w:hAnsi="Kalinga"/>
                                <w:color w:val="757B80"/>
                                <w:sz w:val="32"/>
                                <w:szCs w:val="32"/>
                              </w:rPr>
                              <w:t>try.  Participants will have an opportunity to connect with other parents and professionals in the Brockport Community.</w:t>
                            </w:r>
                          </w:p>
                          <w:p w:rsidR="000D2AC1" w:rsidRDefault="000D2AC1" w:rsidP="008E56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D2AC1" w:rsidRDefault="000D2AC1" w:rsidP="008E56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D2AC1" w:rsidRDefault="000D2AC1" w:rsidP="008E56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67B" w:rsidRPr="00C315A6" w:rsidRDefault="00C315A6" w:rsidP="008E56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67B" w:rsidRPr="00C315A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Join us for this presentation by </w:t>
                            </w:r>
                            <w:r w:rsidR="000D2AC1" w:rsidRPr="00C315A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Betsy Fitzpatrick and Kelly Keenan, Instructional Coaches. </w:t>
                            </w:r>
                          </w:p>
                          <w:p w:rsidR="00CE0394" w:rsidRPr="00C315A6" w:rsidRDefault="00CE0394" w:rsidP="008E567B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59A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7" type="#_x0000_t63" style="position:absolute;margin-left:-21pt;margin-top:13.5pt;width:747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" adj="6300,24300" fillcolor="white [3201]" strokecolor="black [3200]" strokeweight="1pt">
                <v:textbox>
                  <w:txbxContent>
                    <w:p w:rsidR="00A44A69" w:rsidRPr="0010530E" w:rsidRDefault="00040BB6" w:rsidP="000D2AC1">
                      <w:pPr>
                        <w:pStyle w:val="Subtitle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10530E">
                        <w:rPr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0D2AC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56"/>
                          <w:szCs w:val="56"/>
                        </w:rPr>
                        <w:t>Why is my child doing that?</w:t>
                      </w:r>
                    </w:p>
                    <w:p w:rsidR="000D2AC1" w:rsidRPr="000D2AC1" w:rsidRDefault="000D2AC1" w:rsidP="000D2AC1">
                      <w:pPr>
                        <w:pStyle w:val="xmsonormal"/>
                        <w:jc w:val="center"/>
                        <w:rPr>
                          <w:rFonts w:ascii="Century Gothic" w:hAnsi="Century Gothic"/>
                          <w:color w:val="000000"/>
                          <w:sz w:val="40"/>
                          <w:szCs w:val="40"/>
                        </w:rPr>
                      </w:pPr>
                      <w:r w:rsidRPr="000D2AC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>The ABCs for understanding and changing behavior.</w:t>
                      </w:r>
                    </w:p>
                    <w:p w:rsidR="00040BB6" w:rsidRPr="00040BB6" w:rsidRDefault="00040BB6" w:rsidP="00040BB6"/>
                    <w:p w:rsidR="000D2AC1" w:rsidRDefault="000D2AC1" w:rsidP="000D2AC1">
                      <w:pPr>
                        <w:pStyle w:val="xmsonormal"/>
                        <w:rPr>
                          <w:rFonts w:ascii="Kalinga" w:hAnsi="Kalinga"/>
                          <w:color w:val="757B80"/>
                          <w:sz w:val="22"/>
                          <w:szCs w:val="22"/>
                        </w:rPr>
                      </w:pPr>
                    </w:p>
                    <w:p w:rsidR="000D2AC1" w:rsidRDefault="000D2AC1" w:rsidP="000D2AC1">
                      <w:pPr>
                        <w:pStyle w:val="xmsonormal"/>
                        <w:rPr>
                          <w:rFonts w:ascii="Kalinga" w:hAnsi="Kalinga"/>
                          <w:color w:val="757B80"/>
                          <w:sz w:val="22"/>
                          <w:szCs w:val="22"/>
                        </w:rPr>
                      </w:pPr>
                    </w:p>
                    <w:p w:rsidR="000D2AC1" w:rsidRPr="00C315A6" w:rsidRDefault="000D2AC1" w:rsidP="00C315A6">
                      <w:pPr>
                        <w:pStyle w:val="xmsonormal"/>
                        <w:jc w:val="both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r w:rsidRPr="00C315A6">
                        <w:rPr>
                          <w:rFonts w:ascii="Kalinga" w:hAnsi="Kalinga"/>
                          <w:color w:val="757B80"/>
                          <w:sz w:val="32"/>
                          <w:szCs w:val="32"/>
                        </w:rPr>
                        <w:t>Based on the work of Dr. Joe Ryan and other professionals in the field, the group will discuss causes of proble</w:t>
                      </w:r>
                      <w:r w:rsidR="00C315A6">
                        <w:rPr>
                          <w:rFonts w:ascii="Kalinga" w:hAnsi="Kalinga"/>
                          <w:color w:val="757B80"/>
                          <w:sz w:val="32"/>
                          <w:szCs w:val="32"/>
                        </w:rPr>
                        <w:t xml:space="preserve">m behavior and interventions to </w:t>
                      </w:r>
                      <w:r w:rsidRPr="00C315A6">
                        <w:rPr>
                          <w:rFonts w:ascii="Kalinga" w:hAnsi="Kalinga"/>
                          <w:color w:val="757B80"/>
                          <w:sz w:val="32"/>
                          <w:szCs w:val="32"/>
                        </w:rPr>
                        <w:t>try.  Participants will have an opportunity to connect with other parents and professionals in the Brockport Community.</w:t>
                      </w:r>
                    </w:p>
                    <w:p w:rsidR="000D2AC1" w:rsidRDefault="000D2AC1" w:rsidP="008E567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D2AC1" w:rsidRDefault="000D2AC1" w:rsidP="008E567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D2AC1" w:rsidRDefault="000D2AC1" w:rsidP="008E567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67B" w:rsidRPr="00C315A6" w:rsidRDefault="00C315A6" w:rsidP="008E567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8E567B" w:rsidRPr="00C315A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Join us for this presentation by </w:t>
                      </w:r>
                      <w:r w:rsidR="000D2AC1" w:rsidRPr="00C315A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Betsy Fitzpatrick and Kelly Keenan, Instructional Coaches. </w:t>
                      </w:r>
                    </w:p>
                    <w:p w:rsidR="00CE0394" w:rsidRPr="00C315A6" w:rsidRDefault="00CE0394" w:rsidP="008E567B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Default="005D383D" w:rsidP="005D383D"/>
    <w:p w:rsidR="001068FE" w:rsidRPr="005D383D" w:rsidRDefault="001068FE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0859AA">
      <w:pPr>
        <w:jc w:val="right"/>
      </w:pPr>
    </w:p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CE0394" w:rsidP="005D383D">
      <w:r>
        <w:t xml:space="preserve"> </w:t>
      </w:r>
    </w:p>
    <w:p w:rsidR="005D383D" w:rsidRPr="005D383D" w:rsidRDefault="005D383D" w:rsidP="005D383D"/>
    <w:p w:rsidR="005D383D" w:rsidRPr="005D383D" w:rsidRDefault="005D383D" w:rsidP="005D383D">
      <w:bookmarkStart w:id="0" w:name="_GoBack"/>
      <w:bookmarkEnd w:id="0"/>
    </w:p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5D383D" w:rsidRPr="005D383D" w:rsidRDefault="005D383D" w:rsidP="005D383D"/>
    <w:p w:rsidR="003C7DAB" w:rsidRDefault="003C7DAB" w:rsidP="00F634AB">
      <w:pPr>
        <w:tabs>
          <w:tab w:val="left" w:pos="945"/>
          <w:tab w:val="center" w:pos="7200"/>
        </w:tabs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</w:p>
    <w:p w:rsidR="003C7DAB" w:rsidRDefault="003C7DAB" w:rsidP="00F634AB">
      <w:pPr>
        <w:tabs>
          <w:tab w:val="left" w:pos="945"/>
          <w:tab w:val="center" w:pos="7200"/>
        </w:tabs>
        <w:rPr>
          <w:sz w:val="56"/>
          <w:szCs w:val="56"/>
        </w:rPr>
      </w:pPr>
    </w:p>
    <w:p w:rsidR="003C7DAB" w:rsidRDefault="00A44A69" w:rsidP="00F634AB">
      <w:pPr>
        <w:tabs>
          <w:tab w:val="left" w:pos="945"/>
          <w:tab w:val="center" w:pos="7200"/>
        </w:tabs>
        <w:rPr>
          <w:sz w:val="56"/>
          <w:szCs w:val="56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6F327C18" wp14:editId="7ECF84C6">
                <wp:simplePos x="0" y="0"/>
                <wp:positionH relativeFrom="margin">
                  <wp:posOffset>7353300</wp:posOffset>
                </wp:positionH>
                <wp:positionV relativeFrom="paragraph">
                  <wp:posOffset>170180</wp:posOffset>
                </wp:positionV>
                <wp:extent cx="2085975" cy="2000250"/>
                <wp:effectExtent l="19050" t="19050" r="47625" b="381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0002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ysClr val="windowText" lastClr="000000">
                              <a:lumMod val="0"/>
                              <a:lumOff val="0"/>
                              <a:gamma/>
                              <a:shade val="60000"/>
                              <a:invGamma/>
                            </a:sys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6FC" w:rsidRDefault="005E66FC" w:rsidP="005E66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Join us!</w:t>
                            </w:r>
                          </w:p>
                          <w:p w:rsidR="000859AA" w:rsidRDefault="005D383D" w:rsidP="005D383D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Time: </w:t>
                            </w:r>
                          </w:p>
                          <w:p w:rsidR="005D383D" w:rsidRDefault="003A1C35" w:rsidP="005D383D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6:30-7:30</w:t>
                            </w:r>
                            <w:r w:rsidR="005D383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PM</w:t>
                            </w:r>
                          </w:p>
                          <w:p w:rsidR="005D383D" w:rsidRDefault="005D383D" w:rsidP="005D383D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Date: </w:t>
                            </w:r>
                            <w:r w:rsidR="000D2AC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March 13</w:t>
                            </w:r>
                            <w:r w:rsidR="000D2AC1" w:rsidRPr="000D2AC1">
                              <w:rPr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D2AC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F1C8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9140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7708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724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1274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5D383D" w:rsidRDefault="005D383D" w:rsidP="005D383D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Location: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BCSD Training Center</w:t>
                            </w:r>
                          </w:p>
                          <w:p w:rsidR="005D383D" w:rsidRDefault="005D383D" w:rsidP="005D38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former bus garage)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7C18" id="Rectangle 7" o:spid="_x0000_s1028" style="position:absolute;margin-left:579pt;margin-top:13.4pt;width:164.25pt;height:157.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" filled="f" insetpen="t">
                <v:imagedata embosscolor="shadow add(51)"/>
                <v:shadow on="t" type="emboss" color="black" color2="shadow add(102)" offset="1pt,1pt" offset2="-1pt,-1pt"/>
                <v:textbox inset="2.88pt,2.88pt,2.88pt,2.88pt">
                  <w:txbxContent>
                    <w:p w:rsidR="005E66FC" w:rsidRDefault="005E66FC" w:rsidP="005E66FC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Join us!</w:t>
                      </w:r>
                    </w:p>
                    <w:p w:rsidR="000859AA" w:rsidRDefault="005D383D" w:rsidP="005D383D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Time: </w:t>
                      </w:r>
                    </w:p>
                    <w:p w:rsidR="005D383D" w:rsidRDefault="003A1C35" w:rsidP="005D383D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6:30-7:30</w:t>
                      </w:r>
                      <w:r w:rsidR="005D383D">
                        <w:rPr>
                          <w:sz w:val="36"/>
                          <w:szCs w:val="36"/>
                          <w14:ligatures w14:val="none"/>
                        </w:rPr>
                        <w:t xml:space="preserve"> PM</w:t>
                      </w:r>
                    </w:p>
                    <w:p w:rsidR="005D383D" w:rsidRDefault="005D383D" w:rsidP="005D383D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Date: </w:t>
                      </w:r>
                      <w:r w:rsidR="000D2AC1">
                        <w:rPr>
                          <w:sz w:val="36"/>
                          <w:szCs w:val="36"/>
                          <w14:ligatures w14:val="none"/>
                        </w:rPr>
                        <w:t>March 13</w:t>
                      </w:r>
                      <w:r w:rsidR="000D2AC1" w:rsidRPr="000D2AC1">
                        <w:rPr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0D2AC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F1C8D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9140D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7708A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72418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1274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5D383D" w:rsidRDefault="005D383D" w:rsidP="005D383D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Location: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BCSD Training Center</w:t>
                      </w:r>
                    </w:p>
                    <w:p w:rsidR="005D383D" w:rsidRDefault="005D383D" w:rsidP="005D38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former bus garage)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7A259B09" wp14:editId="0FB992E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680845" cy="17430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lking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DAB" w:rsidRDefault="00F9140D" w:rsidP="00F634AB">
      <w:pPr>
        <w:tabs>
          <w:tab w:val="left" w:pos="945"/>
          <w:tab w:val="center" w:pos="7200"/>
        </w:tabs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8247AA" w:rsidRPr="001068FE" w:rsidRDefault="00A37A5A" w:rsidP="001068FE">
      <w:pPr>
        <w:tabs>
          <w:tab w:val="left" w:pos="945"/>
          <w:tab w:val="center" w:pos="7200"/>
        </w:tabs>
        <w:rPr>
          <w:sz w:val="52"/>
          <w:szCs w:val="5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43FCCD10" wp14:editId="5453B37B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1047750" cy="923925"/>
            <wp:effectExtent l="0" t="0" r="0" b="9525"/>
            <wp:wrapNone/>
            <wp:docPr id="18" name="Picture 18" descr="MC900239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9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FC">
        <w:rPr>
          <w:sz w:val="56"/>
          <w:szCs w:val="56"/>
        </w:rPr>
        <w:t xml:space="preserve">           </w:t>
      </w:r>
      <w:r w:rsidR="001068FE">
        <w:rPr>
          <w:sz w:val="56"/>
          <w:szCs w:val="56"/>
        </w:rPr>
        <w:t xml:space="preserve"> </w:t>
      </w:r>
      <w:r w:rsidR="00F9140D">
        <w:rPr>
          <w:sz w:val="56"/>
          <w:szCs w:val="56"/>
        </w:rPr>
        <w:t xml:space="preserve">   </w:t>
      </w:r>
      <w:r w:rsidR="005E66FC">
        <w:rPr>
          <w:sz w:val="56"/>
          <w:szCs w:val="56"/>
        </w:rPr>
        <w:t xml:space="preserve"> </w:t>
      </w:r>
    </w:p>
    <w:sectPr w:rsidR="008247AA" w:rsidRPr="001068FE" w:rsidSect="005D38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FD1"/>
    <w:multiLevelType w:val="hybridMultilevel"/>
    <w:tmpl w:val="9EA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53F"/>
    <w:multiLevelType w:val="hybridMultilevel"/>
    <w:tmpl w:val="1CC4D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CF4ECE"/>
    <w:multiLevelType w:val="hybridMultilevel"/>
    <w:tmpl w:val="E37C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D"/>
    <w:rsid w:val="00040BB6"/>
    <w:rsid w:val="000859AA"/>
    <w:rsid w:val="000C4848"/>
    <w:rsid w:val="000D2AC1"/>
    <w:rsid w:val="0010530E"/>
    <w:rsid w:val="001068FE"/>
    <w:rsid w:val="001264CE"/>
    <w:rsid w:val="002B2A09"/>
    <w:rsid w:val="00337C98"/>
    <w:rsid w:val="003A1C35"/>
    <w:rsid w:val="003C7DAB"/>
    <w:rsid w:val="004646E0"/>
    <w:rsid w:val="0047708A"/>
    <w:rsid w:val="004C4AB8"/>
    <w:rsid w:val="004F62F4"/>
    <w:rsid w:val="00507B5D"/>
    <w:rsid w:val="005D383D"/>
    <w:rsid w:val="005E17C8"/>
    <w:rsid w:val="005E66FC"/>
    <w:rsid w:val="00624244"/>
    <w:rsid w:val="006B671F"/>
    <w:rsid w:val="00787FB1"/>
    <w:rsid w:val="00790AE2"/>
    <w:rsid w:val="008247AA"/>
    <w:rsid w:val="008A63E6"/>
    <w:rsid w:val="008E567B"/>
    <w:rsid w:val="009843F8"/>
    <w:rsid w:val="00A37A5A"/>
    <w:rsid w:val="00A44A69"/>
    <w:rsid w:val="00A72418"/>
    <w:rsid w:val="00B513A7"/>
    <w:rsid w:val="00C315A6"/>
    <w:rsid w:val="00CE0394"/>
    <w:rsid w:val="00D02498"/>
    <w:rsid w:val="00D853E6"/>
    <w:rsid w:val="00E12740"/>
    <w:rsid w:val="00EE3B75"/>
    <w:rsid w:val="00EF1C8D"/>
    <w:rsid w:val="00EF59CE"/>
    <w:rsid w:val="00F3106C"/>
    <w:rsid w:val="00F634AB"/>
    <w:rsid w:val="00F9140D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9DD3"/>
  <w15:docId w15:val="{00441473-7DE9-4123-949D-AF808AE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withaudit">
    <w:name w:val="field_value_withaudit"/>
    <w:basedOn w:val="DefaultParagraphFont"/>
    <w:rsid w:val="00B513A7"/>
  </w:style>
  <w:style w:type="paragraph" w:styleId="ListParagraph">
    <w:name w:val="List Paragraph"/>
    <w:basedOn w:val="Normal"/>
    <w:uiPriority w:val="34"/>
    <w:qFormat/>
    <w:rsid w:val="00790AE2"/>
    <w:pPr>
      <w:ind w:left="720"/>
      <w:contextualSpacing/>
    </w:pPr>
  </w:style>
  <w:style w:type="paragraph" w:styleId="NoSpacing">
    <w:name w:val="No Spacing"/>
    <w:uiPriority w:val="1"/>
    <w:qFormat/>
    <w:rsid w:val="00E127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E12740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74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7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2740"/>
    <w:rPr>
      <w:rFonts w:eastAsiaTheme="minorEastAsia"/>
      <w:color w:val="5A5A5A" w:themeColor="text1" w:themeTint="A5"/>
      <w:spacing w:val="15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6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xmsonormal">
    <w:name w:val="x_msonormal"/>
    <w:basedOn w:val="Normal"/>
    <w:rsid w:val="000D2AC1"/>
    <w:rPr>
      <w:rFonts w:eastAsiaTheme="minorHAnsi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Paulette Reddick</dc:creator>
  <cp:lastModifiedBy>Paulette Reddick</cp:lastModifiedBy>
  <cp:revision>4</cp:revision>
  <cp:lastPrinted>2019-02-04T18:49:00Z</cp:lastPrinted>
  <dcterms:created xsi:type="dcterms:W3CDTF">2019-02-04T18:34:00Z</dcterms:created>
  <dcterms:modified xsi:type="dcterms:W3CDTF">2019-02-04T18:49:00Z</dcterms:modified>
</cp:coreProperties>
</file>